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eigt13ir3ifm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EDITAL DE CHAMAMENTO PÚBLICO Nº 01, DE 06 DE MARÇO DE 2026.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“EDITAL OCTO MARQUES 110 ANOS”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ANEXO II –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PESSOA JURÍDICA (COM OU SEM FINS LUCRATIVOS)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c3939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1. DADOS DO(A) AGENTE CULTURAL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Razão Social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 ____________________________________________________________ Nome Fantasia: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CNPJ: 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da sede: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Bairro: ______________ Cidade/Estado: ____________________  CEP: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 legal: 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Nº de representantes legais: _______ 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 do representante legal: 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 do representante legal: 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Telefone/Whatsapp/Telegram do representante legal:______________________________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Mini Currículo: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deve encaminhar o currículo/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portfólio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em anexo).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34" w:top="1560" w:left="1134" w:right="1134" w:header="0" w:footer="283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O(A) representante legal p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ertence a alguma comunidade tradicional? 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pertenço a comunidade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tradicional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Área periférica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comunidade tradicional, indicar qual: 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Gênero 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(a) representante legal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Pessoa LGBTQIAPN+?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Lésbica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Gay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Bissexual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Transexual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Queer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Intersexo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Assexual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Pansexual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Não binário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"+" outras identidades e orientações sexuais não mencionadas na sigla.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  <w:sectPr>
          <w:type w:val="continuous"/>
          <w:pgSz w:h="16838" w:w="11906" w:orient="portrait"/>
          <w:pgMar w:bottom="1134" w:top="1560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   ) Não se aplica.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Raça, cor ou etnia 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(a) representante legal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25"/>
        <w:gridCol w:w="1925"/>
        <w:gridCol w:w="1926"/>
        <w:gridCol w:w="1926"/>
        <w:gridCol w:w="1926"/>
        <w:tblGridChange w:id="0">
          <w:tblGrid>
            <w:gridCol w:w="1925"/>
            <w:gridCol w:w="1925"/>
            <w:gridCol w:w="1926"/>
            <w:gridCol w:w="1926"/>
            <w:gridCol w:w="1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-114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  ) Branca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  ) Preta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  ) Parda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  ) Indígena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  ) Amarela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O(A) representante legal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é uma Pessoa com Deficiência – PcD?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Outro tipo, indicar qual _____________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Grau de escolaridade do(a) representante legal: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 Graduação Incompleta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Pós-Graduação Complet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Vai concorrer às cotas?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Sim               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Se sim. Qual? 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 – Pessoas jurídicas em que mais da metade dos(as) sócios são pessoas negras,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indígenas ou com deficiência,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II – Pessoas jurídicas ou grupos e coletivos sem CNPJ que possuam pessoas negras,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indígenas ou com deficiência em posições de liderança no projeto cultural;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III – Pessoas jurídicas ou coletivos sem CNPJ que possuam equipe do projeto cultural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majoritariamente composta por pessoas negras, indígenas ou com deficiência.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highlight w:val="white"/>
          <w:rtl w:val="0"/>
        </w:rPr>
        <w:t xml:space="preserve">Qual a principal função/profissão no campo artístico e cultural do representante legal?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Artista, Artesão(a), Brincante, Criador(a) e afins.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Outro(a)s ______________________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dc3939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4"/>
          <w:szCs w:val="24"/>
          <w:rtl w:val="0"/>
        </w:rPr>
        <w:t xml:space="preserve">2. DADOS DO PROJETO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Nome do Projeto: 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bookmarkStart w:colFirst="0" w:colLast="0" w:name="_heading=h.u2lleqdl0fo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Criação ou exposição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Fotografia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Arte Urbana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Performances artísticas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Artesanato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Barro / argila / pedra sabão / trabalho manual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Audiovisual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Etapas de produção de filmes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Criação e produção de vídeos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Cultura Popular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Dança popular em grupo / grupos de capoeira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Recolhas de narrativas de histórias, lendas populares e das memórias de pessoas do município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Educação Patrimonial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Oficinas/ fomento a pesquisas exploratórias / mapeamentos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Gastronomia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Gastronomia tradicional / releituras de prato / receitas tradicionais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Leitura, escrita e oralidade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Vocalização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Editoração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Produção de audiolivros, podcasts literários e literatura sonora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Instrumentos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Apresentação musical de dupla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Apresentação musical de bandas, grupos e corais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Circulação, produção e difusão musical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Na descrição, você deve apresentar informações gerais sobre o seu projeto. Algumas perguntas orientadoras: O que você realizará com o projeto? Por que ele é importante para a sociedade? Conte sobre o contexto de realização).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Neste campo, você deve propor objetivos para o seu projeto, ou seja, deve informar o que você pretende alcançar com a realização do projeto. É importante que você seja breve e proponha entre três e cinco objetivos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).</w:t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Neste espaço, é necessário detalhar os objetivos em pequenas ações e/ou resultados que sejam quantificáveis. Por exemplo: Realização de 02 oficinas de artes circenses; Confecção de 80 figurinos; 120 pessoas idosas beneficiadas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).</w:t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</w:t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694yqh8u14g3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Pessoas vítimas de violência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Pessoas em situação de pobreza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Pessoas em situação de rua (moradores de rua)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Pessoas em situação de restrição e privação de liberdade (população carcerária)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Pessoas com deficiência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Pessoas em sofrimento físico e/ou psíquico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Mulheres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Povos e comunidades tradicionais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Negros e/ou negras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Ciganos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Indígenas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Não é voltada especificamente para um perfil, é aberta para todos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Área periférica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Outros, indicar qual: _____________________________________________________</w:t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– PcDs, tais como, intérprete de libras, audiodescrição, entre outras medidas de acessibilidade a pessoas com deficiência, idosos e mobilidade reduzida, conforme Instrução Normativa MINC nº 10/2023)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Outra _________________________________________________________________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Outra:________________________________________________________________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atitudinal: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</w:p>
    <w:tbl>
      <w:tblPr>
        <w:tblStyle w:val="Table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(Informe os espaços culturais e outros ambientes, localizados no município de Goiás onde a sua proposta será realizada)</w:t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início: ____________________________________________________________</w:t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final:  _______________________________________________________________</w:t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2160"/>
        <w:gridCol w:w="1903"/>
        <w:gridCol w:w="2330"/>
        <w:tblGridChange w:id="0">
          <w:tblGrid>
            <w:gridCol w:w="3235"/>
            <w:gridCol w:w="2160"/>
            <w:gridCol w:w="1903"/>
            <w:gridCol w:w="2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io8c0flblxdy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 profissional / empresa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Mini currículo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Exemplo: João Silva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Cineasta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000.000.000-00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Insira uma breve descrição da trajetória da pessoa que será contratada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Insira mais linhas, se for necessário.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8"/>
        <w:gridCol w:w="1889"/>
        <w:gridCol w:w="3195"/>
        <w:gridCol w:w="1318"/>
        <w:gridCol w:w="1318"/>
        <w:tblGridChange w:id="0">
          <w:tblGrid>
            <w:gridCol w:w="1908"/>
            <w:gridCol w:w="1889"/>
            <w:gridCol w:w="3195"/>
            <w:gridCol w:w="1318"/>
            <w:gridCol w:w="13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5yu5kft79zq3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Ex: Comunicação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Pré-produção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Divulgação do projeto nos veículos de imprensa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11/10/2024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11/11/2024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Insira mais linhas, se for necessário.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tbl>
      <w:tblPr>
        <w:tblStyle w:val="Table1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4" w:left="1134" w:right="1134" w:header="0" w:footer="283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Outro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j9dl0i3dfbjb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tbl>
      <w:tblPr>
        <w:tblStyle w:val="Table1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hd w:fill="dc3939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4E">
      <w:pPr>
        <w:spacing w:after="0" w:line="24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5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 haver a indicação do parâmetro de preço (Exemplo: preço estabelecido no SALICNET, 3 orçamentos, etc)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51">
      <w:pPr>
        <w:spacing w:after="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19.0" w:type="dxa"/>
        <w:jc w:val="left"/>
        <w:tblLayout w:type="fixed"/>
        <w:tblLook w:val="0400"/>
      </w:tblPr>
      <w:tblGrid>
        <w:gridCol w:w="1312"/>
        <w:gridCol w:w="1608"/>
        <w:gridCol w:w="1117"/>
        <w:gridCol w:w="1442"/>
        <w:gridCol w:w="1479"/>
        <w:gridCol w:w="1442"/>
        <w:gridCol w:w="1219"/>
        <w:tblGridChange w:id="0">
          <w:tblGrid>
            <w:gridCol w:w="1312"/>
            <w:gridCol w:w="1608"/>
            <w:gridCol w:w="1117"/>
            <w:gridCol w:w="1442"/>
            <w:gridCol w:w="1479"/>
            <w:gridCol w:w="1442"/>
            <w:gridCol w:w="12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Exemplo: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hd w:fill="dc3939" w:val="clear"/>
        <w:spacing w:after="0" w:line="240" w:lineRule="auto"/>
        <w:jc w:val="both"/>
        <w:rPr>
          <w:rFonts w:ascii="Arial" w:cs="Arial" w:eastAsia="Arial" w:hAnsi="Arial"/>
          <w:color w:val="ffff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queira, junte documentos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auxiliem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na análise do seu projeto e da sua equipe técnica.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120" w:before="12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417" w:top="1560" w:left="1134" w:right="1133" w:header="737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6sx7e3jhzboz" w:id="6"/>
    <w:bookmarkEnd w:id="6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66303" cy="455773"/>
          <wp:effectExtent b="0" l="0" r="0" t="0"/>
          <wp:docPr id="16556507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6303" cy="4557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4117938</wp:posOffset>
          </wp:positionH>
          <wp:positionV relativeFrom="paragraph">
            <wp:posOffset>-51432</wp:posOffset>
          </wp:positionV>
          <wp:extent cx="2179186" cy="565652"/>
          <wp:effectExtent b="0" l="0" r="0" t="0"/>
          <wp:wrapNone/>
          <wp:docPr descr="Fundo preto com letras brancas" id="1655650720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2"/>
                  <a:srcRect b="1140" l="64931" r="-646" t="92306"/>
                  <a:stretch>
                    <a:fillRect/>
                  </a:stretch>
                </pic:blipFill>
                <pic:spPr>
                  <a:xfrm>
                    <a:off x="0" y="0"/>
                    <a:ext cx="2179186" cy="5656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3339465</wp:posOffset>
          </wp:positionH>
          <wp:positionV relativeFrom="paragraph">
            <wp:posOffset>9525</wp:posOffset>
          </wp:positionV>
          <wp:extent cx="2849880" cy="683260"/>
          <wp:effectExtent b="0" l="0" r="0" t="0"/>
          <wp:wrapSquare wrapText="bothSides" distB="0" distT="0" distL="114300" distR="114300"/>
          <wp:docPr descr="Logotipo&#10;&#10;Descrição gerada automaticamente com confiança baixa" id="1655650717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38624" l="0" r="0" t="37389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66303" cy="455773"/>
          <wp:effectExtent b="0" l="0" r="0" t="0"/>
          <wp:docPr id="16556507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6303" cy="4557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19175" cy="729745"/>
          <wp:effectExtent b="0" l="0" r="0" t="0"/>
          <wp:wrapNone/>
          <wp:docPr descr="Logotipo&#10;&#10;O conteúdo gerado por IA pode estar incorreto." id="1655650716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7297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0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-3807</wp:posOffset>
          </wp:positionH>
          <wp:positionV relativeFrom="paragraph">
            <wp:posOffset>-297178</wp:posOffset>
          </wp:positionV>
          <wp:extent cx="1029456" cy="737106"/>
          <wp:effectExtent b="0" l="0" r="0" t="0"/>
          <wp:wrapNone/>
          <wp:docPr descr="Logotipo&#10;&#10;O conteúdo gerado por IA pode estar incorreto." id="1655650718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456" cy="7371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10420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A104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10420"/>
    <w:rPr>
      <w:b w:val="1"/>
      <w:bCs w:val="1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853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85393"/>
  </w:style>
  <w:style w:type="character" w:styleId="eop" w:customStyle="1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 w:val="1"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 w:val="1"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332C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Gzd2wlo+PdIKP0qAdir7YrjQg==">CgMxLjAyDmguZWlndDEzaXIzaWZtMg5oLnUybGxlcWRsMGZvbTIOaC42OTR5cWg4dTE0ZzMyDmguaW84YzBmbGJseGR5Mg5oLjV5dTVrZnQ3OXpxMzIOaC5qOWRsMGkzZGZiamIyDmguNnN4N2Uzamh6Ym96OAByITEwN3B4Yl9LbDNfbTVuRDF1aWVXZnFsLU5zcG94aFBOaA==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2025-11-28T13:21:00Z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